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E86C" w14:textId="77777777" w:rsidR="007E6ECF" w:rsidRDefault="00037B57" w:rsidP="00743DBE">
      <w:pPr>
        <w:spacing w:before="100" w:beforeAutospacing="1" w:after="100" w:line="340" w:lineRule="exact"/>
        <w:ind w:right="-1"/>
        <w:jc w:val="center"/>
        <w:rPr>
          <w:rFonts w:ascii="Cambria" w:hAnsi="Cambria"/>
          <w:b/>
          <w:bCs/>
          <w:sz w:val="32"/>
          <w:szCs w:val="32"/>
          <w:lang w:val="tr-TR"/>
        </w:rPr>
      </w:pPr>
      <w:r w:rsidRPr="00037B57">
        <w:rPr>
          <w:rFonts w:ascii="Cambria" w:hAnsi="Cambria"/>
          <w:b/>
          <w:bCs/>
          <w:sz w:val="32"/>
          <w:szCs w:val="32"/>
          <w:lang w:val="tr-TR"/>
        </w:rPr>
        <w:br/>
      </w:r>
    </w:p>
    <w:p w14:paraId="4690C5D7" w14:textId="661D7127" w:rsidR="00037B57" w:rsidRPr="007E6ECF" w:rsidRDefault="00023208" w:rsidP="007E6ECF">
      <w:pPr>
        <w:spacing w:before="100" w:beforeAutospacing="1" w:after="100" w:line="340" w:lineRule="exact"/>
        <w:ind w:right="-1"/>
        <w:jc w:val="center"/>
        <w:rPr>
          <w:rFonts w:ascii="Cambria" w:hAnsi="Cambria"/>
          <w:b/>
          <w:bCs/>
          <w:lang w:val="tr-TR"/>
        </w:rPr>
      </w:pPr>
      <w:r>
        <w:rPr>
          <w:rFonts w:ascii="Cambria" w:hAnsi="Cambria"/>
          <w:b/>
          <w:bCs/>
          <w:sz w:val="32"/>
          <w:szCs w:val="32"/>
          <w:lang w:val="tr-TR"/>
        </w:rPr>
        <w:t>İKLİM DEĞİŞİRKEN…</w:t>
      </w:r>
      <w:r w:rsidR="00037B57" w:rsidRPr="00037B57">
        <w:rPr>
          <w:rFonts w:ascii="Cambria" w:hAnsi="Cambria"/>
          <w:b/>
          <w:bCs/>
          <w:sz w:val="32"/>
          <w:szCs w:val="32"/>
          <w:lang w:val="tr-TR"/>
        </w:rPr>
        <w:br/>
      </w:r>
      <w:r>
        <w:rPr>
          <w:rFonts w:ascii="Cambria" w:hAnsi="Cambria"/>
          <w:b/>
          <w:bCs/>
          <w:lang w:val="tr-TR"/>
        </w:rPr>
        <w:t>İklim Krizi ile Mücadelede</w:t>
      </w:r>
      <w:r w:rsidR="007E6ECF">
        <w:rPr>
          <w:rFonts w:ascii="Cambria" w:hAnsi="Cambria"/>
          <w:b/>
          <w:bCs/>
          <w:lang w:val="tr-TR"/>
        </w:rPr>
        <w:t>, Direnç, Uyum</w:t>
      </w:r>
      <w:r>
        <w:rPr>
          <w:rFonts w:ascii="Cambria" w:hAnsi="Cambria"/>
          <w:b/>
          <w:bCs/>
          <w:lang w:val="tr-TR"/>
        </w:rPr>
        <w:t xml:space="preserve"> </w:t>
      </w:r>
    </w:p>
    <w:p w14:paraId="68BD88AD" w14:textId="38C0FA2B" w:rsidR="00023208" w:rsidRPr="00023208" w:rsidRDefault="00D810D3" w:rsidP="00023208">
      <w:pPr>
        <w:spacing w:before="100" w:beforeAutospacing="1" w:after="100" w:line="340" w:lineRule="exact"/>
        <w:ind w:left="-426" w:right="-1"/>
        <w:jc w:val="center"/>
        <w:rPr>
          <w:rFonts w:ascii="Cambria" w:eastAsiaTheme="minorHAnsi" w:hAnsi="Cambria"/>
          <w:b/>
          <w:bCs/>
          <w:i/>
          <w:color w:val="000000"/>
          <w:sz w:val="28"/>
          <w:szCs w:val="28"/>
          <w:bdr w:val="none" w:sz="0" w:space="0" w:color="auto"/>
          <w:lang w:val="en-TR"/>
        </w:rPr>
      </w:pPr>
      <w:r w:rsidRPr="00743DBE">
        <w:rPr>
          <w:rFonts w:ascii="Cambria" w:eastAsiaTheme="minorHAnsi" w:hAnsi="Cambria"/>
          <w:b/>
          <w:bCs/>
          <w:i/>
          <w:color w:val="000000"/>
          <w:sz w:val="28"/>
          <w:szCs w:val="28"/>
          <w:bdr w:val="none" w:sz="0" w:space="0" w:color="auto"/>
          <w:lang w:val="tr-TR"/>
        </w:rPr>
        <w:t xml:space="preserve">Türkiye’nin ilk ve tek uluslararası sosyal fayda iletişimi konferansı </w:t>
      </w:r>
      <w:r w:rsidR="00743DBE">
        <w:rPr>
          <w:rFonts w:ascii="Cambria" w:eastAsiaTheme="minorHAnsi" w:hAnsi="Cambria"/>
          <w:b/>
          <w:bCs/>
          <w:i/>
          <w:color w:val="000000"/>
          <w:sz w:val="28"/>
          <w:szCs w:val="28"/>
          <w:bdr w:val="none" w:sz="0" w:space="0" w:color="auto"/>
          <w:lang w:val="tr-TR"/>
        </w:rPr>
        <w:br/>
      </w:r>
      <w:r w:rsidRPr="00743DBE">
        <w:rPr>
          <w:rFonts w:ascii="Cambria" w:eastAsiaTheme="minorHAnsi" w:hAnsi="Cambria"/>
          <w:b/>
          <w:bCs/>
          <w:i/>
          <w:color w:val="000000"/>
          <w:sz w:val="28"/>
          <w:szCs w:val="28"/>
          <w:bdr w:val="none" w:sz="0" w:space="0" w:color="auto"/>
          <w:lang w:val="tr-TR"/>
        </w:rPr>
        <w:t xml:space="preserve">Hemzemin, </w:t>
      </w:r>
      <w:r w:rsidR="00023208" w:rsidRPr="00023208">
        <w:rPr>
          <w:rFonts w:ascii="Cambria" w:eastAsiaTheme="minorHAnsi" w:hAnsi="Cambria"/>
          <w:b/>
          <w:bCs/>
          <w:i/>
          <w:color w:val="000000"/>
          <w:sz w:val="28"/>
          <w:szCs w:val="28"/>
          <w:bdr w:val="none" w:sz="0" w:space="0" w:color="auto"/>
          <w:lang w:val="en-TR"/>
        </w:rPr>
        <w:t>bu yıl, 1 gün değil 1 ay boyunca sizinle!</w:t>
      </w:r>
    </w:p>
    <w:p w14:paraId="4A313E45" w14:textId="27485080" w:rsidR="00023208" w:rsidRPr="00023208" w:rsidRDefault="00023208" w:rsidP="00023208">
      <w:pPr>
        <w:spacing w:before="100" w:beforeAutospacing="1" w:after="100" w:line="340" w:lineRule="exact"/>
        <w:ind w:left="-426" w:right="-1"/>
        <w:jc w:val="center"/>
        <w:rPr>
          <w:rFonts w:ascii="Cambria" w:eastAsiaTheme="minorHAnsi" w:hAnsi="Cambria"/>
          <w:b/>
          <w:bCs/>
          <w:i/>
          <w:color w:val="000000"/>
          <w:sz w:val="28"/>
          <w:szCs w:val="28"/>
          <w:bdr w:val="none" w:sz="0" w:space="0" w:color="auto"/>
          <w:lang w:val="en-TR"/>
        </w:rPr>
      </w:pPr>
      <w:r w:rsidRPr="00023208">
        <w:rPr>
          <w:rFonts w:ascii="Cambria" w:eastAsiaTheme="minorHAnsi" w:hAnsi="Cambria"/>
          <w:b/>
          <w:bCs/>
          <w:i/>
          <w:color w:val="000000"/>
          <w:sz w:val="28"/>
          <w:szCs w:val="28"/>
          <w:bdr w:val="none" w:sz="0" w:space="0" w:color="auto"/>
          <w:lang w:val="en-TR"/>
        </w:rPr>
        <w:t xml:space="preserve">VI. Hemzemin, İklim Krizi’nin dönüm noktasında değişen iklimle birlikte uyum, direnç ve mücadele hikâyelerine odaklanıyor. Sivil Toplum, akademi, iş dünyası ve kamu temsilcilerinden oluşan uzmanlar, iklim krizini ve geleceğimizi 23 Kasım’dan itibaren sosyal medya hesaplarımızdan yayınlanacak videolarıyla </w:t>
      </w:r>
      <w:r>
        <w:rPr>
          <w:rFonts w:ascii="Cambria" w:eastAsiaTheme="minorHAnsi" w:hAnsi="Cambria"/>
          <w:b/>
          <w:bCs/>
          <w:i/>
          <w:color w:val="000000"/>
          <w:sz w:val="28"/>
          <w:szCs w:val="28"/>
          <w:bdr w:val="none" w:sz="0" w:space="0" w:color="auto"/>
          <w:lang w:val="tr-TR"/>
        </w:rPr>
        <w:t xml:space="preserve">Hemzemin </w:t>
      </w:r>
      <w:r w:rsidRPr="00023208">
        <w:rPr>
          <w:rFonts w:ascii="Cambria" w:eastAsiaTheme="minorHAnsi" w:hAnsi="Cambria"/>
          <w:b/>
          <w:bCs/>
          <w:i/>
          <w:color w:val="000000"/>
          <w:sz w:val="28"/>
          <w:szCs w:val="28"/>
          <w:bdr w:val="none" w:sz="0" w:space="0" w:color="auto"/>
          <w:lang w:val="en-TR"/>
        </w:rPr>
        <w:t>sosyal medya hesapları</w:t>
      </w:r>
      <w:r>
        <w:rPr>
          <w:rFonts w:ascii="Cambria" w:eastAsiaTheme="minorHAnsi" w:hAnsi="Cambria"/>
          <w:b/>
          <w:bCs/>
          <w:i/>
          <w:color w:val="000000"/>
          <w:sz w:val="28"/>
          <w:szCs w:val="28"/>
          <w:bdr w:val="none" w:sz="0" w:space="0" w:color="auto"/>
          <w:lang w:val="tr-TR"/>
        </w:rPr>
        <w:t>n</w:t>
      </w:r>
      <w:r w:rsidRPr="00023208">
        <w:rPr>
          <w:rFonts w:ascii="Cambria" w:eastAsiaTheme="minorHAnsi" w:hAnsi="Cambria"/>
          <w:b/>
          <w:bCs/>
          <w:i/>
          <w:color w:val="000000"/>
          <w:sz w:val="28"/>
          <w:szCs w:val="28"/>
          <w:bdr w:val="none" w:sz="0" w:space="0" w:color="auto"/>
          <w:lang w:val="en-TR"/>
        </w:rPr>
        <w:t>da!</w:t>
      </w:r>
    </w:p>
    <w:p w14:paraId="789BC919" w14:textId="04466808" w:rsidR="00D810D3" w:rsidRPr="00743DBE" w:rsidRDefault="00D810D3" w:rsidP="004C0C1D">
      <w:pPr>
        <w:spacing w:before="100" w:beforeAutospacing="1" w:after="100" w:line="340" w:lineRule="exact"/>
        <w:ind w:left="-426" w:right="-1"/>
        <w:jc w:val="center"/>
        <w:rPr>
          <w:rFonts w:ascii="Cambria" w:eastAsiaTheme="minorHAnsi" w:hAnsi="Cambria"/>
          <w:bCs/>
          <w:color w:val="000000"/>
          <w:bdr w:val="none" w:sz="0" w:space="0" w:color="auto"/>
          <w:lang w:val="tr-TR"/>
        </w:rPr>
      </w:pPr>
      <w:r w:rsidRPr="00743DBE">
        <w:rPr>
          <w:rFonts w:ascii="Cambria" w:eastAsiaTheme="minorHAnsi" w:hAnsi="Cambria"/>
          <w:bCs/>
          <w:color w:val="000000"/>
          <w:bdr w:val="none" w:sz="0" w:space="0" w:color="auto"/>
          <w:lang w:val="tr-TR"/>
        </w:rPr>
        <w:t xml:space="preserve">Alanında uzman konuşmacıları şirketler, sivil toplum kuruluşları, akademisyenler, medya mensupları ve iletişimcilerle </w:t>
      </w:r>
      <w:r w:rsidR="00023208" w:rsidRPr="00743DBE">
        <w:rPr>
          <w:rFonts w:ascii="Cambria" w:eastAsiaTheme="minorHAnsi" w:hAnsi="Cambria"/>
          <w:bCs/>
          <w:color w:val="000000"/>
          <w:bdr w:val="none" w:sz="0" w:space="0" w:color="auto"/>
          <w:lang w:val="tr-TR"/>
        </w:rPr>
        <w:t xml:space="preserve">bir </w:t>
      </w:r>
      <w:r w:rsidR="00023208">
        <w:rPr>
          <w:rFonts w:ascii="Cambria" w:eastAsiaTheme="minorHAnsi" w:hAnsi="Cambria"/>
          <w:bCs/>
          <w:color w:val="000000"/>
          <w:bdr w:val="none" w:sz="0" w:space="0" w:color="auto"/>
          <w:lang w:val="tr-TR"/>
        </w:rPr>
        <w:t>araya</w:t>
      </w:r>
      <w:r w:rsidRPr="00743DBE">
        <w:rPr>
          <w:rFonts w:ascii="Cambria" w:eastAsiaTheme="minorHAnsi" w:hAnsi="Cambria"/>
          <w:bCs/>
          <w:color w:val="000000"/>
          <w:bdr w:val="none" w:sz="0" w:space="0" w:color="auto"/>
          <w:lang w:val="tr-TR"/>
        </w:rPr>
        <w:t xml:space="preserve"> getiren Hemzemin, </w:t>
      </w:r>
      <w:r w:rsidR="00023208">
        <w:rPr>
          <w:rFonts w:ascii="Cambria" w:eastAsiaTheme="minorHAnsi" w:hAnsi="Cambria"/>
          <w:bCs/>
          <w:color w:val="000000"/>
          <w:bdr w:val="none" w:sz="0" w:space="0" w:color="auto"/>
          <w:lang w:val="tr-TR"/>
        </w:rPr>
        <w:t>bu yıl</w:t>
      </w:r>
      <w:r w:rsidR="00743DBE">
        <w:rPr>
          <w:rFonts w:ascii="Cambria" w:eastAsiaTheme="minorHAnsi" w:hAnsi="Cambria"/>
          <w:bCs/>
          <w:color w:val="000000"/>
          <w:bdr w:val="none" w:sz="0" w:space="0" w:color="auto"/>
          <w:lang w:val="tr-TR"/>
        </w:rPr>
        <w:t xml:space="preserve"> </w:t>
      </w:r>
      <w:r w:rsidRPr="00743DBE">
        <w:rPr>
          <w:rFonts w:ascii="Cambria" w:eastAsiaTheme="minorHAnsi" w:hAnsi="Cambria"/>
          <w:bCs/>
          <w:color w:val="000000"/>
          <w:bdr w:val="none" w:sz="0" w:space="0" w:color="auto"/>
          <w:lang w:val="tr-TR"/>
        </w:rPr>
        <w:t xml:space="preserve">Myra Ajans tarafından, </w:t>
      </w:r>
      <w:r w:rsidR="007E6ECF">
        <w:rPr>
          <w:rFonts w:ascii="Cambria" w:eastAsiaTheme="minorHAnsi" w:hAnsi="Cambria"/>
          <w:bCs/>
          <w:color w:val="000000"/>
          <w:bdr w:val="none" w:sz="0" w:space="0" w:color="auto"/>
          <w:lang w:val="tr-TR"/>
        </w:rPr>
        <w:t xml:space="preserve">UNDP Türkiye, AB Türkiye Delegasyonu, </w:t>
      </w:r>
      <w:r w:rsidR="00743DBE" w:rsidRPr="00743DBE">
        <w:rPr>
          <w:rFonts w:ascii="Cambria" w:eastAsiaTheme="minorHAnsi" w:hAnsi="Cambria"/>
          <w:bCs/>
          <w:color w:val="000000"/>
          <w:bdr w:val="none" w:sz="0" w:space="0" w:color="auto"/>
          <w:lang w:val="tr-TR"/>
        </w:rPr>
        <w:t>DNS Network</w:t>
      </w:r>
      <w:r w:rsidR="007E6ECF">
        <w:rPr>
          <w:rFonts w:ascii="Cambria" w:eastAsiaTheme="minorHAnsi" w:hAnsi="Cambria"/>
          <w:bCs/>
          <w:color w:val="000000"/>
          <w:bdr w:val="none" w:sz="0" w:space="0" w:color="auto"/>
          <w:lang w:val="tr-TR"/>
        </w:rPr>
        <w:t xml:space="preserve"> ve </w:t>
      </w:r>
      <w:r w:rsidR="00743DBE" w:rsidRPr="00743DBE">
        <w:rPr>
          <w:rFonts w:ascii="Cambria" w:eastAsiaTheme="minorHAnsi" w:hAnsi="Cambria"/>
          <w:bCs/>
          <w:color w:val="000000"/>
          <w:bdr w:val="none" w:sz="0" w:space="0" w:color="auto"/>
          <w:lang w:val="tr-TR"/>
        </w:rPr>
        <w:t xml:space="preserve">Kültür Ofisi Derneği katkılarıyla </w:t>
      </w:r>
      <w:r w:rsidR="007E6ECF">
        <w:rPr>
          <w:rFonts w:ascii="Cambria" w:eastAsiaTheme="minorHAnsi" w:hAnsi="Cambria"/>
          <w:bCs/>
          <w:color w:val="000000"/>
          <w:bdr w:val="none" w:sz="0" w:space="0" w:color="auto"/>
          <w:lang w:val="tr-TR"/>
        </w:rPr>
        <w:t>AB İklim Eylemi Haftası’nda başlıyor</w:t>
      </w:r>
      <w:r w:rsidRPr="00743DBE">
        <w:rPr>
          <w:rFonts w:ascii="Cambria" w:eastAsiaTheme="minorHAnsi" w:hAnsi="Cambria"/>
          <w:bCs/>
          <w:color w:val="000000"/>
          <w:bdr w:val="none" w:sz="0" w:space="0" w:color="auto"/>
          <w:lang w:val="tr-TR"/>
        </w:rPr>
        <w:t>.</w:t>
      </w:r>
    </w:p>
    <w:p w14:paraId="6F9C1CFC" w14:textId="77777777" w:rsidR="00D810D3" w:rsidRPr="00743DBE" w:rsidRDefault="00D810D3" w:rsidP="00743DBE">
      <w:pPr>
        <w:ind w:left="709"/>
        <w:jc w:val="center"/>
        <w:rPr>
          <w:rFonts w:ascii="Cambria" w:hAnsi="Cambria"/>
          <w:bCs/>
          <w:lang w:val="tr-TR"/>
        </w:rPr>
      </w:pPr>
    </w:p>
    <w:p w14:paraId="001EF22E" w14:textId="4454DDD2" w:rsidR="00D810D3" w:rsidRPr="00D810D3" w:rsidRDefault="00D810D3" w:rsidP="004C0C1D">
      <w:pPr>
        <w:ind w:left="-567"/>
        <w:jc w:val="center"/>
        <w:rPr>
          <w:rFonts w:ascii="Cambria" w:hAnsi="Cambria"/>
          <w:bCs/>
          <w:lang w:val="tr-TR"/>
        </w:rPr>
      </w:pPr>
      <w:r w:rsidRPr="00D810D3">
        <w:rPr>
          <w:rFonts w:ascii="Cambria" w:hAnsi="Cambria"/>
          <w:bCs/>
          <w:lang w:val="tr-TR"/>
        </w:rPr>
        <w:t xml:space="preserve">"Daha iyi bir sosyal fayda iletişimi," diyerek yola çıkan Hemzemin, </w:t>
      </w:r>
      <w:r w:rsidR="00023208">
        <w:rPr>
          <w:rFonts w:ascii="Cambria" w:hAnsi="Cambria"/>
          <w:bCs/>
          <w:lang w:val="tr-TR"/>
        </w:rPr>
        <w:t>2020’de</w:t>
      </w:r>
      <w:r w:rsidRPr="00D810D3">
        <w:rPr>
          <w:rFonts w:ascii="Cambria" w:hAnsi="Cambria"/>
          <w:bCs/>
          <w:lang w:val="tr-TR"/>
        </w:rPr>
        <w:t xml:space="preserve"> </w:t>
      </w:r>
      <w:r w:rsidR="00023208">
        <w:rPr>
          <w:rFonts w:ascii="Cambria" w:hAnsi="Cambria"/>
          <w:bCs/>
          <w:lang w:val="tr-TR"/>
        </w:rPr>
        <w:t>altıncı</w:t>
      </w:r>
      <w:r w:rsidRPr="00D810D3">
        <w:rPr>
          <w:rFonts w:ascii="Cambria" w:hAnsi="Cambria"/>
          <w:bCs/>
          <w:lang w:val="tr-TR"/>
        </w:rPr>
        <w:t xml:space="preserve"> konferansında odağını </w:t>
      </w:r>
      <w:r w:rsidR="00023208">
        <w:rPr>
          <w:rFonts w:ascii="Cambria" w:hAnsi="Cambria"/>
          <w:bCs/>
          <w:lang w:val="tr-TR"/>
        </w:rPr>
        <w:t>iklim krizine çeviriyor</w:t>
      </w:r>
      <w:r w:rsidRPr="00D810D3">
        <w:rPr>
          <w:rFonts w:ascii="Cambria" w:hAnsi="Cambria"/>
          <w:bCs/>
          <w:lang w:val="tr-TR"/>
        </w:rPr>
        <w:t>.</w:t>
      </w:r>
      <w:r>
        <w:rPr>
          <w:rFonts w:ascii="Cambria" w:hAnsi="Cambria"/>
          <w:bCs/>
          <w:lang w:val="tr-TR"/>
        </w:rPr>
        <w:t xml:space="preserve"> </w:t>
      </w:r>
      <w:r w:rsidR="00023208">
        <w:rPr>
          <w:rFonts w:ascii="Cambria" w:hAnsi="Cambria"/>
          <w:bCs/>
        </w:rPr>
        <w:t>2020</w:t>
      </w:r>
      <w:r w:rsidRPr="00D810D3">
        <w:rPr>
          <w:rFonts w:ascii="Cambria" w:hAnsi="Cambria"/>
          <w:bCs/>
        </w:rPr>
        <w:t xml:space="preserve"> </w:t>
      </w:r>
      <w:proofErr w:type="spellStart"/>
      <w:r w:rsidRPr="00D810D3">
        <w:rPr>
          <w:rFonts w:ascii="Cambria" w:hAnsi="Cambria"/>
          <w:bCs/>
        </w:rPr>
        <w:t>Konferansı'nda</w:t>
      </w:r>
      <w:proofErr w:type="spellEnd"/>
      <w:r w:rsidRPr="00D810D3">
        <w:rPr>
          <w:rFonts w:ascii="Cambria" w:hAnsi="Cambria"/>
          <w:bCs/>
        </w:rPr>
        <w:t xml:space="preserve"> </w:t>
      </w:r>
      <w:proofErr w:type="spellStart"/>
      <w:r w:rsidRPr="00D810D3">
        <w:rPr>
          <w:rFonts w:ascii="Cambria" w:hAnsi="Cambria"/>
          <w:bCs/>
        </w:rPr>
        <w:t>Hemzemin</w:t>
      </w:r>
      <w:proofErr w:type="spellEnd"/>
      <w:r w:rsidRPr="00D810D3">
        <w:rPr>
          <w:rFonts w:ascii="Cambria" w:hAnsi="Cambria"/>
          <w:bCs/>
        </w:rPr>
        <w:t xml:space="preserve"> </w:t>
      </w:r>
      <w:r w:rsidR="00023208">
        <w:rPr>
          <w:rFonts w:ascii="Cambria" w:hAnsi="Cambria"/>
          <w:bCs/>
        </w:rPr>
        <w:t xml:space="preserve">UNDP </w:t>
      </w:r>
      <w:proofErr w:type="spellStart"/>
      <w:r w:rsidR="00023208">
        <w:rPr>
          <w:rFonts w:ascii="Cambria" w:hAnsi="Cambria"/>
          <w:bCs/>
        </w:rPr>
        <w:t>Türkiye</w:t>
      </w:r>
      <w:proofErr w:type="spellEnd"/>
      <w:r w:rsidR="00023208">
        <w:rPr>
          <w:rFonts w:ascii="Cambria" w:hAnsi="Cambria"/>
          <w:bCs/>
        </w:rPr>
        <w:t xml:space="preserve"> </w:t>
      </w:r>
      <w:proofErr w:type="spellStart"/>
      <w:r w:rsidR="00023208">
        <w:rPr>
          <w:rFonts w:ascii="Cambria" w:hAnsi="Cambria"/>
          <w:bCs/>
        </w:rPr>
        <w:t>ile</w:t>
      </w:r>
      <w:proofErr w:type="spellEnd"/>
      <w:r w:rsidR="00023208">
        <w:rPr>
          <w:rFonts w:ascii="Cambria" w:hAnsi="Cambria"/>
          <w:bCs/>
        </w:rPr>
        <w:t xml:space="preserve"> AB </w:t>
      </w:r>
      <w:proofErr w:type="spellStart"/>
      <w:r w:rsidR="00023208">
        <w:rPr>
          <w:rFonts w:ascii="Cambria" w:hAnsi="Cambria"/>
          <w:bCs/>
        </w:rPr>
        <w:t>Türkiye</w:t>
      </w:r>
      <w:proofErr w:type="spellEnd"/>
      <w:r w:rsidR="00023208">
        <w:rPr>
          <w:rFonts w:ascii="Cambria" w:hAnsi="Cambria"/>
          <w:bCs/>
        </w:rPr>
        <w:t xml:space="preserve"> </w:t>
      </w:r>
      <w:proofErr w:type="spellStart"/>
      <w:r w:rsidR="00023208">
        <w:rPr>
          <w:rFonts w:ascii="Cambria" w:hAnsi="Cambria"/>
          <w:bCs/>
        </w:rPr>
        <w:t>Delegasyonu’nun</w:t>
      </w:r>
      <w:proofErr w:type="spellEnd"/>
      <w:r w:rsidR="00023208">
        <w:rPr>
          <w:rFonts w:ascii="Cambria" w:hAnsi="Cambria"/>
          <w:bCs/>
        </w:rPr>
        <w:t xml:space="preserve"> 2020 </w:t>
      </w:r>
      <w:proofErr w:type="spellStart"/>
      <w:r w:rsidR="00023208">
        <w:rPr>
          <w:rFonts w:ascii="Cambria" w:hAnsi="Cambria"/>
          <w:bCs/>
        </w:rPr>
        <w:t>İklim</w:t>
      </w:r>
      <w:proofErr w:type="spellEnd"/>
      <w:r w:rsidR="00023208">
        <w:rPr>
          <w:rFonts w:ascii="Cambria" w:hAnsi="Cambria"/>
          <w:bCs/>
        </w:rPr>
        <w:t xml:space="preserve"> </w:t>
      </w:r>
      <w:proofErr w:type="spellStart"/>
      <w:r w:rsidR="00023208">
        <w:rPr>
          <w:rFonts w:ascii="Cambria" w:hAnsi="Cambria"/>
          <w:bCs/>
        </w:rPr>
        <w:t>Eylemi</w:t>
      </w:r>
      <w:proofErr w:type="spellEnd"/>
      <w:r w:rsidR="00023208">
        <w:rPr>
          <w:rFonts w:ascii="Cambria" w:hAnsi="Cambria"/>
          <w:bCs/>
        </w:rPr>
        <w:t xml:space="preserve"> </w:t>
      </w:r>
      <w:proofErr w:type="spellStart"/>
      <w:r w:rsidR="00023208">
        <w:rPr>
          <w:rFonts w:ascii="Cambria" w:hAnsi="Cambria"/>
          <w:bCs/>
        </w:rPr>
        <w:t>Haftası</w:t>
      </w:r>
      <w:proofErr w:type="spellEnd"/>
      <w:r w:rsidR="00023208">
        <w:rPr>
          <w:rFonts w:ascii="Cambria" w:hAnsi="Cambria"/>
          <w:bCs/>
        </w:rPr>
        <w:t xml:space="preserve"> </w:t>
      </w:r>
      <w:proofErr w:type="spellStart"/>
      <w:r w:rsidR="00023208">
        <w:rPr>
          <w:rFonts w:ascii="Cambria" w:hAnsi="Cambria"/>
          <w:bCs/>
        </w:rPr>
        <w:t>için</w:t>
      </w:r>
      <w:proofErr w:type="spellEnd"/>
      <w:r w:rsidR="00023208">
        <w:rPr>
          <w:rFonts w:ascii="Cambria" w:hAnsi="Cambria"/>
          <w:bCs/>
        </w:rPr>
        <w:t xml:space="preserve"> </w:t>
      </w:r>
      <w:proofErr w:type="spellStart"/>
      <w:r w:rsidR="00023208">
        <w:rPr>
          <w:rFonts w:ascii="Cambria" w:hAnsi="Cambria"/>
          <w:bCs/>
        </w:rPr>
        <w:t>yürüttüğü</w:t>
      </w:r>
      <w:proofErr w:type="spellEnd"/>
      <w:r w:rsidR="00023208">
        <w:rPr>
          <w:rFonts w:ascii="Cambria" w:hAnsi="Cambria"/>
          <w:bCs/>
        </w:rPr>
        <w:t xml:space="preserve"> </w:t>
      </w:r>
      <w:proofErr w:type="spellStart"/>
      <w:r w:rsidR="00023208">
        <w:rPr>
          <w:rFonts w:ascii="Cambria" w:hAnsi="Cambria"/>
          <w:bCs/>
        </w:rPr>
        <w:t>İklim</w:t>
      </w:r>
      <w:proofErr w:type="spellEnd"/>
      <w:r w:rsidR="00023208">
        <w:rPr>
          <w:rFonts w:ascii="Cambria" w:hAnsi="Cambria"/>
          <w:bCs/>
        </w:rPr>
        <w:t xml:space="preserve"> </w:t>
      </w:r>
      <w:proofErr w:type="spellStart"/>
      <w:r w:rsidR="00023208">
        <w:rPr>
          <w:rFonts w:ascii="Cambria" w:hAnsi="Cambria"/>
          <w:bCs/>
        </w:rPr>
        <w:t>Biziz</w:t>
      </w:r>
      <w:proofErr w:type="spellEnd"/>
      <w:r w:rsidR="00023208">
        <w:rPr>
          <w:rFonts w:ascii="Cambria" w:hAnsi="Cambria"/>
          <w:bCs/>
        </w:rPr>
        <w:t xml:space="preserve">, </w:t>
      </w:r>
      <w:proofErr w:type="spellStart"/>
      <w:r w:rsidR="00023208">
        <w:rPr>
          <w:rFonts w:ascii="Cambria" w:hAnsi="Cambria"/>
          <w:bCs/>
        </w:rPr>
        <w:t>Değişeceğiz</w:t>
      </w:r>
      <w:proofErr w:type="spellEnd"/>
      <w:r w:rsidR="00023208">
        <w:rPr>
          <w:rFonts w:ascii="Cambria" w:hAnsi="Cambria"/>
          <w:bCs/>
        </w:rPr>
        <w:t xml:space="preserve"> </w:t>
      </w:r>
      <w:proofErr w:type="spellStart"/>
      <w:r w:rsidR="00023208">
        <w:rPr>
          <w:rFonts w:ascii="Cambria" w:hAnsi="Cambria"/>
          <w:bCs/>
        </w:rPr>
        <w:t>kampanyasına</w:t>
      </w:r>
      <w:proofErr w:type="spellEnd"/>
      <w:r w:rsidR="00023208">
        <w:rPr>
          <w:rFonts w:ascii="Cambria" w:hAnsi="Cambria"/>
          <w:bCs/>
        </w:rPr>
        <w:t xml:space="preserve"> </w:t>
      </w:r>
      <w:proofErr w:type="spellStart"/>
      <w:r w:rsidR="00023208">
        <w:rPr>
          <w:rFonts w:ascii="Cambria" w:hAnsi="Cambria"/>
          <w:bCs/>
        </w:rPr>
        <w:t>katılıyor</w:t>
      </w:r>
      <w:proofErr w:type="spellEnd"/>
      <w:r w:rsidR="00023208">
        <w:rPr>
          <w:rFonts w:ascii="Cambria" w:hAnsi="Cambria"/>
          <w:bCs/>
        </w:rPr>
        <w:t xml:space="preserve">. </w:t>
      </w:r>
    </w:p>
    <w:p w14:paraId="3E3D7094" w14:textId="77777777" w:rsidR="00D810D3" w:rsidRPr="00D810D3" w:rsidRDefault="00D810D3" w:rsidP="004C0C1D">
      <w:pPr>
        <w:ind w:left="-567"/>
        <w:jc w:val="center"/>
        <w:rPr>
          <w:rFonts w:ascii="Cambria" w:hAnsi="Cambria"/>
          <w:bCs/>
        </w:rPr>
      </w:pPr>
    </w:p>
    <w:p w14:paraId="5614BB80" w14:textId="2999E5E9" w:rsidR="00D810D3" w:rsidRPr="00D810D3" w:rsidRDefault="00023208" w:rsidP="004C0C1D">
      <w:pPr>
        <w:ind w:left="-567"/>
        <w:jc w:val="center"/>
        <w:rPr>
          <w:rFonts w:ascii="Cambria" w:hAnsi="Cambria"/>
          <w:bCs/>
        </w:rPr>
      </w:pPr>
      <w:proofErr w:type="spellStart"/>
      <w:r>
        <w:rPr>
          <w:rFonts w:ascii="Cambria" w:hAnsi="Cambria"/>
          <w:bCs/>
        </w:rPr>
        <w:t>Pandemi</w:t>
      </w:r>
      <w:proofErr w:type="spellEnd"/>
      <w:r>
        <w:rPr>
          <w:rFonts w:ascii="Cambria" w:hAnsi="Cambria"/>
          <w:bCs/>
        </w:rPr>
        <w:t xml:space="preserve"> </w:t>
      </w:r>
      <w:proofErr w:type="spellStart"/>
      <w:r>
        <w:rPr>
          <w:rFonts w:ascii="Cambria" w:hAnsi="Cambria"/>
          <w:bCs/>
        </w:rPr>
        <w:t>koşullarında</w:t>
      </w:r>
      <w:proofErr w:type="spellEnd"/>
      <w:r>
        <w:rPr>
          <w:rFonts w:ascii="Cambria" w:hAnsi="Cambria"/>
          <w:bCs/>
        </w:rPr>
        <w:t xml:space="preserve"> </w:t>
      </w:r>
      <w:proofErr w:type="spellStart"/>
      <w:r>
        <w:rPr>
          <w:rFonts w:ascii="Cambria" w:hAnsi="Cambria"/>
          <w:bCs/>
        </w:rPr>
        <w:t>çevrimiçi</w:t>
      </w:r>
      <w:proofErr w:type="spellEnd"/>
      <w:r>
        <w:rPr>
          <w:rFonts w:ascii="Cambria" w:hAnsi="Cambria"/>
          <w:bCs/>
        </w:rPr>
        <w:t xml:space="preserve"> </w:t>
      </w:r>
      <w:proofErr w:type="spellStart"/>
      <w:r>
        <w:rPr>
          <w:rFonts w:ascii="Cambria" w:hAnsi="Cambria"/>
          <w:bCs/>
        </w:rPr>
        <w:t>olarak</w:t>
      </w:r>
      <w:proofErr w:type="spellEnd"/>
      <w:r>
        <w:rPr>
          <w:rFonts w:ascii="Cambria" w:hAnsi="Cambria"/>
          <w:bCs/>
        </w:rPr>
        <w:t xml:space="preserve"> 1 ay </w:t>
      </w:r>
      <w:proofErr w:type="spellStart"/>
      <w:r>
        <w:rPr>
          <w:rFonts w:ascii="Cambria" w:hAnsi="Cambria"/>
          <w:bCs/>
        </w:rPr>
        <w:t>boyunca</w:t>
      </w:r>
      <w:proofErr w:type="spellEnd"/>
      <w:r>
        <w:rPr>
          <w:rFonts w:ascii="Cambria" w:hAnsi="Cambria"/>
          <w:bCs/>
        </w:rPr>
        <w:t xml:space="preserve"> </w:t>
      </w:r>
      <w:proofErr w:type="spellStart"/>
      <w:r>
        <w:rPr>
          <w:rFonts w:ascii="Cambria" w:hAnsi="Cambria"/>
          <w:bCs/>
        </w:rPr>
        <w:t>sürecek</w:t>
      </w:r>
      <w:proofErr w:type="spellEnd"/>
      <w:r>
        <w:rPr>
          <w:rFonts w:ascii="Cambria" w:hAnsi="Cambria"/>
          <w:bCs/>
        </w:rPr>
        <w:t xml:space="preserve"> </w:t>
      </w:r>
      <w:proofErr w:type="spellStart"/>
      <w:r>
        <w:rPr>
          <w:rFonts w:ascii="Cambria" w:hAnsi="Cambria"/>
          <w:bCs/>
        </w:rPr>
        <w:t>bir</w:t>
      </w:r>
      <w:proofErr w:type="spellEnd"/>
      <w:r>
        <w:rPr>
          <w:rFonts w:ascii="Cambria" w:hAnsi="Cambria"/>
          <w:bCs/>
        </w:rPr>
        <w:t xml:space="preserve"> </w:t>
      </w:r>
      <w:proofErr w:type="spellStart"/>
      <w:r>
        <w:rPr>
          <w:rFonts w:ascii="Cambria" w:hAnsi="Cambria"/>
          <w:bCs/>
        </w:rPr>
        <w:t>seri</w:t>
      </w:r>
      <w:proofErr w:type="spellEnd"/>
      <w:r>
        <w:rPr>
          <w:rFonts w:ascii="Cambria" w:hAnsi="Cambria"/>
          <w:bCs/>
        </w:rPr>
        <w:t xml:space="preserve"> webinar </w:t>
      </w:r>
      <w:proofErr w:type="spellStart"/>
      <w:r>
        <w:rPr>
          <w:rFonts w:ascii="Cambria" w:hAnsi="Cambria"/>
          <w:bCs/>
        </w:rPr>
        <w:t>olarak</w:t>
      </w:r>
      <w:proofErr w:type="spellEnd"/>
      <w:r>
        <w:rPr>
          <w:rFonts w:ascii="Cambria" w:hAnsi="Cambria"/>
          <w:bCs/>
        </w:rPr>
        <w:t xml:space="preserve"> </w:t>
      </w:r>
      <w:proofErr w:type="spellStart"/>
      <w:r>
        <w:rPr>
          <w:rFonts w:ascii="Cambria" w:hAnsi="Cambria"/>
          <w:bCs/>
        </w:rPr>
        <w:t>düzenlenen</w:t>
      </w:r>
      <w:proofErr w:type="spellEnd"/>
      <w:r>
        <w:rPr>
          <w:rFonts w:ascii="Cambria" w:hAnsi="Cambria"/>
          <w:bCs/>
        </w:rPr>
        <w:t xml:space="preserve"> VI. </w:t>
      </w:r>
      <w:proofErr w:type="spellStart"/>
      <w:r>
        <w:rPr>
          <w:rFonts w:ascii="Cambria" w:hAnsi="Cambria"/>
          <w:bCs/>
        </w:rPr>
        <w:t>Hemzemin’de</w:t>
      </w:r>
      <w:proofErr w:type="spellEnd"/>
      <w:r>
        <w:rPr>
          <w:rFonts w:ascii="Cambria" w:hAnsi="Cambria"/>
          <w:bCs/>
        </w:rPr>
        <w:t xml:space="preserve"> </w:t>
      </w:r>
      <w:proofErr w:type="spellStart"/>
      <w:r>
        <w:rPr>
          <w:rFonts w:ascii="Cambria" w:hAnsi="Cambria"/>
          <w:bCs/>
        </w:rPr>
        <w:t>kamu</w:t>
      </w:r>
      <w:proofErr w:type="spellEnd"/>
      <w:r>
        <w:rPr>
          <w:rFonts w:ascii="Cambria" w:hAnsi="Cambria"/>
          <w:bCs/>
        </w:rPr>
        <w:t xml:space="preserve"> </w:t>
      </w:r>
      <w:proofErr w:type="spellStart"/>
      <w:r>
        <w:rPr>
          <w:rFonts w:ascii="Cambria" w:hAnsi="Cambria"/>
          <w:bCs/>
        </w:rPr>
        <w:t>kuruluşları</w:t>
      </w:r>
      <w:proofErr w:type="spellEnd"/>
      <w:r>
        <w:rPr>
          <w:rFonts w:ascii="Cambria" w:hAnsi="Cambria"/>
          <w:bCs/>
        </w:rPr>
        <w:t xml:space="preserve">, </w:t>
      </w:r>
      <w:r>
        <w:rPr>
          <w:rFonts w:ascii="Cambria" w:hAnsi="Cambria"/>
          <w:bCs/>
          <w:lang w:val="tr-TR"/>
        </w:rPr>
        <w:t>u</w:t>
      </w:r>
      <w:r w:rsidRPr="00023208">
        <w:rPr>
          <w:rFonts w:ascii="Cambria" w:hAnsi="Cambria"/>
          <w:bCs/>
          <w:lang w:val="tr-TR"/>
        </w:rPr>
        <w:t xml:space="preserve">lusal ve uluslararası şirketler ve sivil toplum kuruluşlarının temsilcileri, farklı alanlarda </w:t>
      </w:r>
      <w:r>
        <w:rPr>
          <w:rFonts w:ascii="Cambria" w:hAnsi="Cambria"/>
          <w:bCs/>
          <w:lang w:val="tr-TR"/>
        </w:rPr>
        <w:t xml:space="preserve">iklim krizi ile mücadele yöntemlerini ve iklime uyum için atılacak adımları anlatacak. </w:t>
      </w:r>
      <w:r w:rsidRPr="00023208">
        <w:rPr>
          <w:rFonts w:ascii="Cambria" w:hAnsi="Cambria"/>
          <w:bCs/>
          <w:lang w:val="tr-TR"/>
        </w:rPr>
        <w:t xml:space="preserve"> </w:t>
      </w:r>
      <w:proofErr w:type="spellStart"/>
      <w:r w:rsidRPr="00023208">
        <w:rPr>
          <w:rFonts w:ascii="Cambria" w:hAnsi="Cambria"/>
          <w:bCs/>
          <w:lang w:val="tr-TR"/>
        </w:rPr>
        <w:t>Hemzemin'de</w:t>
      </w:r>
      <w:proofErr w:type="spellEnd"/>
      <w:r w:rsidRPr="00023208">
        <w:rPr>
          <w:rFonts w:ascii="Cambria" w:hAnsi="Cambria"/>
          <w:bCs/>
          <w:lang w:val="tr-TR"/>
        </w:rPr>
        <w:t xml:space="preserve"> her bir vaka sunumu temel olarak şu soruşa yanıt arayacak</w:t>
      </w:r>
      <w:r>
        <w:rPr>
          <w:rFonts w:ascii="Cambria" w:hAnsi="Cambria"/>
          <w:bCs/>
          <w:lang w:val="tr-TR"/>
        </w:rPr>
        <w:t>: İnsanlık tarihinin en kritik dönemecinde, iklim değişirken bizler nasıl değişmeliyiz?</w:t>
      </w:r>
      <w:r>
        <w:rPr>
          <w:rFonts w:ascii="Cambria" w:hAnsi="Cambria"/>
          <w:bCs/>
          <w:lang w:val="tr-TR"/>
        </w:rPr>
        <w:br/>
      </w:r>
    </w:p>
    <w:p w14:paraId="5F368F25" w14:textId="42F8058B" w:rsidR="004C0C1D" w:rsidRPr="00023208" w:rsidRDefault="00023208" w:rsidP="00023208">
      <w:pPr>
        <w:ind w:left="-567"/>
        <w:jc w:val="center"/>
        <w:rPr>
          <w:rFonts w:ascii="Cambria" w:hAnsi="Cambria"/>
          <w:bCs/>
          <w:lang w:val="tr-TR"/>
        </w:rPr>
      </w:pPr>
      <w:r>
        <w:rPr>
          <w:rFonts w:ascii="Cambria" w:hAnsi="Cambria"/>
          <w:bCs/>
          <w:lang w:val="tr-TR"/>
        </w:rPr>
        <w:t xml:space="preserve">Detaylı bilgi için: </w:t>
      </w:r>
      <w:r w:rsidR="004C0C1D" w:rsidRPr="00747FB8">
        <w:rPr>
          <w:rFonts w:ascii="Arial" w:hAnsi="Arial" w:cs="Arial"/>
          <w:bCs/>
        </w:rPr>
        <w:t>www.hemzemin.org</w:t>
      </w:r>
      <w:r w:rsidR="004C0C1D">
        <w:rPr>
          <w:rFonts w:ascii="Arial" w:hAnsi="Arial" w:cs="Arial"/>
          <w:b/>
          <w:bCs/>
        </w:rPr>
        <w:t xml:space="preserve"> </w:t>
      </w:r>
      <w:r w:rsidR="00747FB8">
        <w:rPr>
          <w:rFonts w:ascii="Arial" w:hAnsi="Arial" w:cs="Arial"/>
          <w:b/>
          <w:bCs/>
        </w:rPr>
        <w:br/>
      </w:r>
    </w:p>
    <w:p w14:paraId="3B426A1C" w14:textId="7195AE39" w:rsidR="00DC320F" w:rsidRDefault="00DC320F" w:rsidP="004C0C1D">
      <w:pPr>
        <w:pStyle w:val="NormalWeb"/>
        <w:spacing w:line="276" w:lineRule="auto"/>
        <w:ind w:left="360" w:right="-1"/>
        <w:jc w:val="center"/>
        <w:rPr>
          <w:rFonts w:ascii="Arial" w:hAnsi="Arial" w:cs="Arial"/>
          <w:b/>
          <w:bCs/>
        </w:rPr>
      </w:pPr>
    </w:p>
    <w:p w14:paraId="1649AAA9" w14:textId="23B7EBA2" w:rsidR="00DC320F" w:rsidRDefault="00DC320F" w:rsidP="004C0C1D">
      <w:pPr>
        <w:pStyle w:val="NormalWeb"/>
        <w:spacing w:line="276" w:lineRule="auto"/>
        <w:ind w:left="360" w:right="-1"/>
        <w:jc w:val="center"/>
        <w:rPr>
          <w:rFonts w:ascii="Arial" w:hAnsi="Arial" w:cs="Arial"/>
          <w:b/>
          <w:bCs/>
        </w:rPr>
      </w:pPr>
    </w:p>
    <w:p w14:paraId="3A172046" w14:textId="340B34A2" w:rsidR="00A44BE5" w:rsidRDefault="00A44BE5" w:rsidP="0046623F">
      <w:pPr>
        <w:rPr>
          <w:rFonts w:ascii="Cambria" w:hAnsi="Cambria"/>
          <w:b/>
          <w:lang w:val="tr-TR"/>
        </w:rPr>
      </w:pPr>
    </w:p>
    <w:sectPr w:rsidR="00A44BE5" w:rsidSect="004C0C1D">
      <w:headerReference w:type="default" r:id="rId7"/>
      <w:pgSz w:w="12240" w:h="15840"/>
      <w:pgMar w:top="2217" w:right="1183" w:bottom="851" w:left="212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BD0D" w14:textId="77777777" w:rsidR="00A91A10" w:rsidRDefault="00A91A10">
      <w:r>
        <w:separator/>
      </w:r>
    </w:p>
  </w:endnote>
  <w:endnote w:type="continuationSeparator" w:id="0">
    <w:p w14:paraId="42A3BA54" w14:textId="77777777" w:rsidR="00A91A10" w:rsidRDefault="00A9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399D" w14:textId="77777777" w:rsidR="00A91A10" w:rsidRDefault="00A91A10">
      <w:r>
        <w:separator/>
      </w:r>
    </w:p>
  </w:footnote>
  <w:footnote w:type="continuationSeparator" w:id="0">
    <w:p w14:paraId="3D238780" w14:textId="77777777" w:rsidR="00A91A10" w:rsidRDefault="00A9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9B29" w14:textId="7F4BD953" w:rsidR="00747FB8" w:rsidRDefault="007E6ECF" w:rsidP="007E6ECF">
    <w:pPr>
      <w:pStyle w:val="Gvde"/>
      <w:spacing w:line="360" w:lineRule="auto"/>
      <w:ind w:right="-1135"/>
      <w:jc w:val="both"/>
      <w:rPr>
        <w:rFonts w:ascii="Arial Narrow" w:hAnsi="Arial Narrow"/>
        <w:b/>
        <w:bCs/>
        <w:color w:val="auto"/>
        <w:sz w:val="16"/>
        <w:szCs w:val="16"/>
        <w:u w:color="31849B"/>
      </w:rPr>
    </w:pPr>
    <w:r>
      <w:rPr>
        <w:rFonts w:ascii="Arial Narrow" w:hAnsi="Arial Narrow"/>
        <w:b/>
        <w:bCs/>
        <w:noProof/>
        <w:color w:val="auto"/>
        <w:sz w:val="16"/>
        <w:szCs w:val="16"/>
        <w:u w:color="31849B"/>
      </w:rPr>
      <w:drawing>
        <wp:anchor distT="0" distB="0" distL="114300" distR="114300" simplePos="0" relativeHeight="251658240" behindDoc="1" locked="0" layoutInCell="1" allowOverlap="1" wp14:anchorId="1BDD4548" wp14:editId="237DEDF9">
          <wp:simplePos x="0" y="0"/>
          <wp:positionH relativeFrom="column">
            <wp:posOffset>-1413348</wp:posOffset>
          </wp:positionH>
          <wp:positionV relativeFrom="paragraph">
            <wp:posOffset>-382270</wp:posOffset>
          </wp:positionV>
          <wp:extent cx="7851008" cy="1818168"/>
          <wp:effectExtent l="0" t="0" r="0" b="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1"/>
                  <a:stretch>
                    <a:fillRect/>
                  </a:stretch>
                </pic:blipFill>
                <pic:spPr>
                  <a:xfrm>
                    <a:off x="0" y="0"/>
                    <a:ext cx="7851008" cy="1818168"/>
                  </a:xfrm>
                  <a:prstGeom prst="rect">
                    <a:avLst/>
                  </a:prstGeom>
                </pic:spPr>
              </pic:pic>
            </a:graphicData>
          </a:graphic>
          <wp14:sizeRelH relativeFrom="margin">
            <wp14:pctWidth>0</wp14:pctWidth>
          </wp14:sizeRelH>
          <wp14:sizeRelV relativeFrom="margin">
            <wp14:pctHeight>0</wp14:pctHeight>
          </wp14:sizeRelV>
        </wp:anchor>
      </w:drawing>
    </w:r>
    <w:r w:rsidR="00747FB8" w:rsidRPr="00FB3BC0">
      <w:rPr>
        <w:rFonts w:ascii="Arial Narrow" w:hAnsi="Arial Narrow"/>
        <w:b/>
        <w:bCs/>
        <w:color w:val="auto"/>
        <w:sz w:val="16"/>
        <w:szCs w:val="16"/>
        <w:u w:color="31849B"/>
      </w:rPr>
      <w:t xml:space="preserve"> </w:t>
    </w:r>
  </w:p>
  <w:p w14:paraId="54461AEC" w14:textId="39549E5F" w:rsidR="00747FB8" w:rsidRDefault="00747FB8" w:rsidP="007E6ECF">
    <w:pPr>
      <w:pStyle w:val="Gvde"/>
      <w:spacing w:line="360" w:lineRule="auto"/>
      <w:ind w:left="-1134"/>
      <w:jc w:val="right"/>
      <w:rPr>
        <w:rFonts w:ascii="Arial Narrow" w:hAnsi="Arial Narrow"/>
        <w:b/>
        <w:bCs/>
        <w:color w:val="auto"/>
        <w:sz w:val="16"/>
        <w:szCs w:val="16"/>
        <w:u w:color="31849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27"/>
    <w:multiLevelType w:val="hybridMultilevel"/>
    <w:tmpl w:val="143248B0"/>
    <w:numStyleLink w:val="eAktarlan4Stili"/>
  </w:abstractNum>
  <w:abstractNum w:abstractNumId="1" w15:restartNumberingAfterBreak="0">
    <w:nsid w:val="09792946"/>
    <w:multiLevelType w:val="hybridMultilevel"/>
    <w:tmpl w:val="2F761C8E"/>
    <w:styleLink w:val="eAktarlan3Stili"/>
    <w:lvl w:ilvl="0" w:tplc="CE38E00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30413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F62C3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FCA89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34838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1860E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24B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EB89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1EB1A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E70E60"/>
    <w:multiLevelType w:val="hybridMultilevel"/>
    <w:tmpl w:val="2B049F34"/>
    <w:lvl w:ilvl="0" w:tplc="28A0DAD6">
      <w:start w:val="1"/>
      <w:numFmt w:val="decimal"/>
      <w:lvlText w:val="%1."/>
      <w:lvlJc w:val="left"/>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5262B"/>
    <w:multiLevelType w:val="hybridMultilevel"/>
    <w:tmpl w:val="FFE00358"/>
    <w:lvl w:ilvl="0" w:tplc="98988A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9790D"/>
    <w:multiLevelType w:val="hybridMultilevel"/>
    <w:tmpl w:val="8A3E14B2"/>
    <w:styleLink w:val="eAktarlan5Stili"/>
    <w:lvl w:ilvl="0" w:tplc="6192B6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6095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CFF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86AA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E56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F9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C16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E0A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F4BAA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826FCA"/>
    <w:multiLevelType w:val="hybridMultilevel"/>
    <w:tmpl w:val="0F8837A6"/>
    <w:numStyleLink w:val="eAktarlan2Stili"/>
  </w:abstractNum>
  <w:abstractNum w:abstractNumId="6" w15:restartNumberingAfterBreak="0">
    <w:nsid w:val="29561581"/>
    <w:multiLevelType w:val="hybridMultilevel"/>
    <w:tmpl w:val="758E6AE6"/>
    <w:styleLink w:val="eAktarlan1Stili"/>
    <w:lvl w:ilvl="0" w:tplc="512A12A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3E3A0A">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424F6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2C9B5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288D1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2902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26C55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4A6CD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74213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D3499B"/>
    <w:multiLevelType w:val="hybridMultilevel"/>
    <w:tmpl w:val="0F8837A6"/>
    <w:styleLink w:val="eAktarlan2Stili"/>
    <w:lvl w:ilvl="0" w:tplc="2E64117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AB3F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46CB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40C4F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A93C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669F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2BD5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248B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40E8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E7022C"/>
    <w:multiLevelType w:val="hybridMultilevel"/>
    <w:tmpl w:val="758E6AE6"/>
    <w:numStyleLink w:val="eAktarlan1Stili"/>
  </w:abstractNum>
  <w:abstractNum w:abstractNumId="9" w15:restartNumberingAfterBreak="0">
    <w:nsid w:val="3D314FB7"/>
    <w:multiLevelType w:val="hybridMultilevel"/>
    <w:tmpl w:val="EA1A8E20"/>
    <w:lvl w:ilvl="0" w:tplc="F156FD08">
      <w:start w:val="1"/>
      <w:numFmt w:val="decimal"/>
      <w:lvlText w:val="%1."/>
      <w:lvlJc w:val="left"/>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87BAF"/>
    <w:multiLevelType w:val="hybridMultilevel"/>
    <w:tmpl w:val="9304843C"/>
    <w:lvl w:ilvl="0" w:tplc="98988A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32110"/>
    <w:multiLevelType w:val="hybridMultilevel"/>
    <w:tmpl w:val="143248B0"/>
    <w:styleLink w:val="eAktarlan4Stili"/>
    <w:lvl w:ilvl="0" w:tplc="ECEE2F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549A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12C0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C2D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059D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1ADA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2C96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6E0D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B4F7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83593E"/>
    <w:multiLevelType w:val="hybridMultilevel"/>
    <w:tmpl w:val="8A3E14B2"/>
    <w:numStyleLink w:val="eAktarlan5Stili"/>
  </w:abstractNum>
  <w:abstractNum w:abstractNumId="13" w15:restartNumberingAfterBreak="0">
    <w:nsid w:val="65512668"/>
    <w:multiLevelType w:val="hybridMultilevel"/>
    <w:tmpl w:val="2F761C8E"/>
    <w:numStyleLink w:val="eAktarlan3Stili"/>
  </w:abstractNum>
  <w:abstractNum w:abstractNumId="14" w15:restartNumberingAfterBreak="0">
    <w:nsid w:val="69954E7D"/>
    <w:multiLevelType w:val="hybridMultilevel"/>
    <w:tmpl w:val="2F761C8E"/>
    <w:lvl w:ilvl="0" w:tplc="68C6CA2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B8404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A7E5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26D1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B876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CC6FE6">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B2313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20A04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2AF1E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64631031">
    <w:abstractNumId w:val="6"/>
  </w:num>
  <w:num w:numId="2" w16cid:durableId="1131051230">
    <w:abstractNumId w:val="8"/>
    <w:lvlOverride w:ilvl="0">
      <w:lvl w:ilvl="0" w:tplc="BA6C6B84">
        <w:start w:val="1"/>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16cid:durableId="1656372295">
    <w:abstractNumId w:val="8"/>
    <w:lvlOverride w:ilvl="0">
      <w:lvl w:ilvl="0" w:tplc="BA6C6B8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5026CEA" w:tentative="1">
        <w:start w:val="1"/>
        <w:numFmt w:val="lowerLetter"/>
        <w:lvlText w:val="%2."/>
        <w:lvlJc w:val="left"/>
        <w:pPr>
          <w:ind w:left="1440" w:hanging="360"/>
        </w:pPr>
      </w:lvl>
    </w:lvlOverride>
    <w:lvlOverride w:ilvl="2">
      <w:lvl w:ilvl="2" w:tplc="EDC2B9FE" w:tentative="1">
        <w:start w:val="1"/>
        <w:numFmt w:val="lowerRoman"/>
        <w:lvlText w:val="%3."/>
        <w:lvlJc w:val="right"/>
        <w:pPr>
          <w:ind w:left="2160" w:hanging="180"/>
        </w:pPr>
      </w:lvl>
    </w:lvlOverride>
    <w:lvlOverride w:ilvl="3">
      <w:lvl w:ilvl="3" w:tplc="B9A6BE50" w:tentative="1">
        <w:start w:val="1"/>
        <w:numFmt w:val="decimal"/>
        <w:lvlText w:val="%4."/>
        <w:lvlJc w:val="left"/>
        <w:pPr>
          <w:ind w:left="2880" w:hanging="360"/>
        </w:pPr>
      </w:lvl>
    </w:lvlOverride>
    <w:lvlOverride w:ilvl="4">
      <w:lvl w:ilvl="4" w:tplc="B562F3BE" w:tentative="1">
        <w:start w:val="1"/>
        <w:numFmt w:val="lowerLetter"/>
        <w:lvlText w:val="%5."/>
        <w:lvlJc w:val="left"/>
        <w:pPr>
          <w:ind w:left="3600" w:hanging="360"/>
        </w:pPr>
      </w:lvl>
    </w:lvlOverride>
    <w:lvlOverride w:ilvl="5">
      <w:lvl w:ilvl="5" w:tplc="80887DE2" w:tentative="1">
        <w:start w:val="1"/>
        <w:numFmt w:val="lowerRoman"/>
        <w:lvlText w:val="%6."/>
        <w:lvlJc w:val="right"/>
        <w:pPr>
          <w:ind w:left="4320" w:hanging="180"/>
        </w:pPr>
      </w:lvl>
    </w:lvlOverride>
    <w:lvlOverride w:ilvl="6">
      <w:lvl w:ilvl="6" w:tplc="A97A1726" w:tentative="1">
        <w:start w:val="1"/>
        <w:numFmt w:val="decimal"/>
        <w:lvlText w:val="%7."/>
        <w:lvlJc w:val="left"/>
        <w:pPr>
          <w:ind w:left="5040" w:hanging="360"/>
        </w:pPr>
      </w:lvl>
    </w:lvlOverride>
    <w:lvlOverride w:ilvl="7">
      <w:lvl w:ilvl="7" w:tplc="5E6EF8F2" w:tentative="1">
        <w:start w:val="1"/>
        <w:numFmt w:val="lowerLetter"/>
        <w:lvlText w:val="%8."/>
        <w:lvlJc w:val="left"/>
        <w:pPr>
          <w:ind w:left="5760" w:hanging="360"/>
        </w:pPr>
      </w:lvl>
    </w:lvlOverride>
    <w:lvlOverride w:ilvl="8">
      <w:lvl w:ilvl="8" w:tplc="E3D61002" w:tentative="1">
        <w:start w:val="1"/>
        <w:numFmt w:val="lowerRoman"/>
        <w:lvlText w:val="%9."/>
        <w:lvlJc w:val="right"/>
        <w:pPr>
          <w:ind w:left="6480" w:hanging="180"/>
        </w:pPr>
      </w:lvl>
    </w:lvlOverride>
  </w:num>
  <w:num w:numId="4" w16cid:durableId="1237594359">
    <w:abstractNumId w:val="7"/>
  </w:num>
  <w:num w:numId="5" w16cid:durableId="394478589">
    <w:abstractNumId w:val="5"/>
    <w:lvlOverride w:ilvl="0">
      <w:lvl w:ilvl="0" w:tplc="1F125D1A">
        <w:start w:val="1"/>
        <w:numFmt w:val="decimal"/>
        <w:lvlText w:val="%1."/>
        <w:lvlJc w:val="left"/>
        <w:pPr>
          <w:ind w:left="720" w:hanging="360"/>
        </w:pPr>
        <w:rPr>
          <w:rFonts w:hAnsi="Arial Unicode MS"/>
          <w:b w:val="0"/>
          <w:bCs/>
          <w:caps w:val="0"/>
          <w:smallCaps w:val="0"/>
          <w:strike w:val="0"/>
          <w:dstrike w:val="0"/>
          <w:outline w:val="0"/>
          <w:emboss w:val="0"/>
          <w:imprint w:val="0"/>
          <w:color w:val="auto"/>
          <w:spacing w:val="0"/>
          <w:w w:val="100"/>
          <w:kern w:val="0"/>
          <w:position w:val="0"/>
          <w:highlight w:val="none"/>
          <w:vertAlign w:val="baseline"/>
        </w:rPr>
      </w:lvl>
    </w:lvlOverride>
  </w:num>
  <w:num w:numId="6" w16cid:durableId="1746294078">
    <w:abstractNumId w:val="5"/>
    <w:lvlOverride w:ilvl="0">
      <w:lvl w:ilvl="0" w:tplc="1F125D1A">
        <w:start w:val="1"/>
        <w:numFmt w:val="decimal"/>
        <w:lvlText w:val="%1."/>
        <w:lvlJc w:val="left"/>
        <w:pPr>
          <w:ind w:left="720" w:hanging="360"/>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1FC898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D6DE5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9C14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648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83A66B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82F9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54A4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8C15D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090687656">
    <w:abstractNumId w:val="1"/>
  </w:num>
  <w:num w:numId="8" w16cid:durableId="120658839">
    <w:abstractNumId w:val="13"/>
    <w:lvlOverride w:ilvl="0">
      <w:lvl w:ilvl="0" w:tplc="52A0322E">
        <w:start w:val="1"/>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642849044">
    <w:abstractNumId w:val="13"/>
    <w:lvlOverride w:ilvl="0">
      <w:lvl w:ilvl="0" w:tplc="52A0322E">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3482534">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44F598">
        <w:start w:val="1"/>
        <w:numFmt w:val="lowerRoman"/>
        <w:lvlText w:val="%3."/>
        <w:lvlJc w:val="left"/>
        <w:pPr>
          <w:ind w:left="216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3B63EFE">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7EAB7B4">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52A1F22">
        <w:start w:val="1"/>
        <w:numFmt w:val="lowerRoman"/>
        <w:lvlText w:val="%6."/>
        <w:lvlJc w:val="left"/>
        <w:pPr>
          <w:ind w:left="432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D12ABDC">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58F078">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00BDD2">
        <w:start w:val="1"/>
        <w:numFmt w:val="lowerRoman"/>
        <w:lvlText w:val="%9."/>
        <w:lvlJc w:val="left"/>
        <w:pPr>
          <w:ind w:left="6480" w:hanging="28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16cid:durableId="1012295052">
    <w:abstractNumId w:val="13"/>
    <w:lvlOverride w:ilvl="0">
      <w:lvl w:ilvl="0" w:tplc="52A0322E">
        <w:start w:val="1"/>
        <w:numFmt w:val="decimal"/>
        <w:lvlText w:val="%1."/>
        <w:lvlJc w:val="left"/>
        <w:pPr>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348253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44F598">
        <w:start w:val="1"/>
        <w:numFmt w:val="lowerRoman"/>
        <w:lvlText w:val="%3."/>
        <w:lvlJc w:val="left"/>
        <w:pPr>
          <w:ind w:left="21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3B63EF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7EAB7B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52A1F22">
        <w:start w:val="1"/>
        <w:numFmt w:val="lowerRoman"/>
        <w:lvlText w:val="%6."/>
        <w:lvlJc w:val="left"/>
        <w:pPr>
          <w:ind w:left="432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D12ABD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58F0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00BDD2">
        <w:start w:val="1"/>
        <w:numFmt w:val="lowerRoman"/>
        <w:lvlText w:val="%9."/>
        <w:lvlJc w:val="left"/>
        <w:pPr>
          <w:ind w:left="648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16cid:durableId="2039037306">
    <w:abstractNumId w:val="11"/>
  </w:num>
  <w:num w:numId="12" w16cid:durableId="1590846135">
    <w:abstractNumId w:val="0"/>
  </w:num>
  <w:num w:numId="13" w16cid:durableId="621151170">
    <w:abstractNumId w:val="4"/>
  </w:num>
  <w:num w:numId="14" w16cid:durableId="444009805">
    <w:abstractNumId w:val="12"/>
  </w:num>
  <w:num w:numId="15" w16cid:durableId="290672766">
    <w:abstractNumId w:val="13"/>
  </w:num>
  <w:num w:numId="16" w16cid:durableId="1387295566">
    <w:abstractNumId w:val="14"/>
  </w:num>
  <w:num w:numId="17" w16cid:durableId="1049843806">
    <w:abstractNumId w:val="8"/>
  </w:num>
  <w:num w:numId="18" w16cid:durableId="1127972704">
    <w:abstractNumId w:val="9"/>
  </w:num>
  <w:num w:numId="19" w16cid:durableId="748577666">
    <w:abstractNumId w:val="10"/>
  </w:num>
  <w:num w:numId="20" w16cid:durableId="294918205">
    <w:abstractNumId w:val="2"/>
  </w:num>
  <w:num w:numId="21" w16cid:durableId="983047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55"/>
    <w:rsid w:val="00012A58"/>
    <w:rsid w:val="00021ED3"/>
    <w:rsid w:val="00022370"/>
    <w:rsid w:val="000228D5"/>
    <w:rsid w:val="00023208"/>
    <w:rsid w:val="000252CE"/>
    <w:rsid w:val="00032F1C"/>
    <w:rsid w:val="00037B57"/>
    <w:rsid w:val="000651C2"/>
    <w:rsid w:val="00072939"/>
    <w:rsid w:val="00073FFF"/>
    <w:rsid w:val="00091CD7"/>
    <w:rsid w:val="000B7997"/>
    <w:rsid w:val="000F4958"/>
    <w:rsid w:val="0010412B"/>
    <w:rsid w:val="0011016B"/>
    <w:rsid w:val="001113CC"/>
    <w:rsid w:val="0012020D"/>
    <w:rsid w:val="00135066"/>
    <w:rsid w:val="0016427E"/>
    <w:rsid w:val="001A6319"/>
    <w:rsid w:val="002049DE"/>
    <w:rsid w:val="00227C8A"/>
    <w:rsid w:val="002629DB"/>
    <w:rsid w:val="00284057"/>
    <w:rsid w:val="00284D10"/>
    <w:rsid w:val="00294460"/>
    <w:rsid w:val="002A41D7"/>
    <w:rsid w:val="003044B2"/>
    <w:rsid w:val="0035107F"/>
    <w:rsid w:val="00351F24"/>
    <w:rsid w:val="00366929"/>
    <w:rsid w:val="00380B24"/>
    <w:rsid w:val="00391835"/>
    <w:rsid w:val="003B18DC"/>
    <w:rsid w:val="003B4737"/>
    <w:rsid w:val="003D0316"/>
    <w:rsid w:val="003D2476"/>
    <w:rsid w:val="003D5532"/>
    <w:rsid w:val="003E5324"/>
    <w:rsid w:val="003F452E"/>
    <w:rsid w:val="004109D0"/>
    <w:rsid w:val="0045486C"/>
    <w:rsid w:val="00456C66"/>
    <w:rsid w:val="0046623F"/>
    <w:rsid w:val="0048085C"/>
    <w:rsid w:val="00494CEC"/>
    <w:rsid w:val="004B52A9"/>
    <w:rsid w:val="004C0C1D"/>
    <w:rsid w:val="004C3A5E"/>
    <w:rsid w:val="004C4F5D"/>
    <w:rsid w:val="0051462F"/>
    <w:rsid w:val="005244EC"/>
    <w:rsid w:val="0054305E"/>
    <w:rsid w:val="005603A1"/>
    <w:rsid w:val="00566E71"/>
    <w:rsid w:val="00634A71"/>
    <w:rsid w:val="00637838"/>
    <w:rsid w:val="0065332E"/>
    <w:rsid w:val="00657C34"/>
    <w:rsid w:val="00661FEF"/>
    <w:rsid w:val="006A15F7"/>
    <w:rsid w:val="006A2578"/>
    <w:rsid w:val="006A449E"/>
    <w:rsid w:val="006B6834"/>
    <w:rsid w:val="006D20E9"/>
    <w:rsid w:val="006E579F"/>
    <w:rsid w:val="00707A71"/>
    <w:rsid w:val="007121D7"/>
    <w:rsid w:val="00720589"/>
    <w:rsid w:val="00735200"/>
    <w:rsid w:val="00741655"/>
    <w:rsid w:val="00743DBE"/>
    <w:rsid w:val="00747FB8"/>
    <w:rsid w:val="0076187D"/>
    <w:rsid w:val="00785B82"/>
    <w:rsid w:val="00786767"/>
    <w:rsid w:val="00790884"/>
    <w:rsid w:val="007A11B0"/>
    <w:rsid w:val="007B3348"/>
    <w:rsid w:val="007C5445"/>
    <w:rsid w:val="007E0CC1"/>
    <w:rsid w:val="007E6ECF"/>
    <w:rsid w:val="00827D4A"/>
    <w:rsid w:val="00834E10"/>
    <w:rsid w:val="00837C1C"/>
    <w:rsid w:val="00882416"/>
    <w:rsid w:val="008824FE"/>
    <w:rsid w:val="008C59AC"/>
    <w:rsid w:val="008D0EBD"/>
    <w:rsid w:val="009841E5"/>
    <w:rsid w:val="009936F2"/>
    <w:rsid w:val="009C39CF"/>
    <w:rsid w:val="009C4B4B"/>
    <w:rsid w:val="009D6C9D"/>
    <w:rsid w:val="009F284D"/>
    <w:rsid w:val="00A15CF5"/>
    <w:rsid w:val="00A26DB0"/>
    <w:rsid w:val="00A333DF"/>
    <w:rsid w:val="00A44BE5"/>
    <w:rsid w:val="00A634D2"/>
    <w:rsid w:val="00A733B6"/>
    <w:rsid w:val="00A74C47"/>
    <w:rsid w:val="00A7520C"/>
    <w:rsid w:val="00A91A10"/>
    <w:rsid w:val="00AD6CCF"/>
    <w:rsid w:val="00AE4832"/>
    <w:rsid w:val="00AF666A"/>
    <w:rsid w:val="00B0033A"/>
    <w:rsid w:val="00B2486D"/>
    <w:rsid w:val="00B43235"/>
    <w:rsid w:val="00B60213"/>
    <w:rsid w:val="00B92EE4"/>
    <w:rsid w:val="00BA1314"/>
    <w:rsid w:val="00BB1722"/>
    <w:rsid w:val="00BC26BE"/>
    <w:rsid w:val="00BD0C58"/>
    <w:rsid w:val="00BE1BE0"/>
    <w:rsid w:val="00BE6F6E"/>
    <w:rsid w:val="00BF61F9"/>
    <w:rsid w:val="00C20D26"/>
    <w:rsid w:val="00C21FB8"/>
    <w:rsid w:val="00C61A0A"/>
    <w:rsid w:val="00C74643"/>
    <w:rsid w:val="00C828BE"/>
    <w:rsid w:val="00CA024F"/>
    <w:rsid w:val="00CC6053"/>
    <w:rsid w:val="00CC7B25"/>
    <w:rsid w:val="00CD3A74"/>
    <w:rsid w:val="00CD6FDE"/>
    <w:rsid w:val="00CD717F"/>
    <w:rsid w:val="00CE01E5"/>
    <w:rsid w:val="00CE11A5"/>
    <w:rsid w:val="00CF1BD9"/>
    <w:rsid w:val="00D015B4"/>
    <w:rsid w:val="00D05E71"/>
    <w:rsid w:val="00D44D74"/>
    <w:rsid w:val="00D810D3"/>
    <w:rsid w:val="00DC320F"/>
    <w:rsid w:val="00DD7D7E"/>
    <w:rsid w:val="00DE39E7"/>
    <w:rsid w:val="00DE4975"/>
    <w:rsid w:val="00DF2C76"/>
    <w:rsid w:val="00E0452C"/>
    <w:rsid w:val="00E229CC"/>
    <w:rsid w:val="00E23173"/>
    <w:rsid w:val="00E331E2"/>
    <w:rsid w:val="00E63D47"/>
    <w:rsid w:val="00EC3BB4"/>
    <w:rsid w:val="00EC7A5D"/>
    <w:rsid w:val="00EE255E"/>
    <w:rsid w:val="00EF4412"/>
    <w:rsid w:val="00F73C22"/>
    <w:rsid w:val="00F90A4B"/>
    <w:rsid w:val="00FB3BC0"/>
    <w:rsid w:val="00FD649C"/>
    <w:rsid w:val="00FF1CD6"/>
    <w:rsid w:val="00FF57E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DED89D"/>
  <w15:docId w15:val="{A44A99DC-1504-444E-A8AC-CC34B9A2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4">
    <w:name w:val="heading 4"/>
    <w:basedOn w:val="Normal"/>
    <w:next w:val="Normal"/>
    <w:link w:val="Heading4Char"/>
    <w:uiPriority w:val="9"/>
    <w:semiHidden/>
    <w:unhideWhenUsed/>
    <w:qFormat/>
    <w:rsid w:val="009936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
    <w:name w:val="Gövde"/>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4"/>
      </w:numPr>
    </w:pPr>
  </w:style>
  <w:style w:type="numbering" w:customStyle="1" w:styleId="eAktarlan3Stili">
    <w:name w:val="İçe Aktarılan 3 Stili"/>
    <w:pPr>
      <w:numPr>
        <w:numId w:val="7"/>
      </w:numPr>
    </w:pPr>
  </w:style>
  <w:style w:type="numbering" w:customStyle="1" w:styleId="eAktarlan4Stili">
    <w:name w:val="İçe Aktarılan 4 Stili"/>
    <w:pPr>
      <w:numPr>
        <w:numId w:val="11"/>
      </w:numPr>
    </w:pPr>
  </w:style>
  <w:style w:type="numbering" w:customStyle="1" w:styleId="eAktarlan5Stili">
    <w:name w:val="İçe Aktarılan 5 Stili"/>
    <w:pPr>
      <w:numPr>
        <w:numId w:val="13"/>
      </w:numPr>
    </w:pPr>
  </w:style>
  <w:style w:type="paragraph" w:styleId="Header">
    <w:name w:val="header"/>
    <w:basedOn w:val="Normal"/>
    <w:link w:val="HeaderChar"/>
    <w:uiPriority w:val="99"/>
    <w:unhideWhenUsed/>
    <w:rsid w:val="00FF57E6"/>
    <w:pPr>
      <w:tabs>
        <w:tab w:val="center" w:pos="4153"/>
        <w:tab w:val="right" w:pos="8306"/>
      </w:tabs>
    </w:pPr>
  </w:style>
  <w:style w:type="character" w:customStyle="1" w:styleId="HeaderChar">
    <w:name w:val="Header Char"/>
    <w:basedOn w:val="DefaultParagraphFont"/>
    <w:link w:val="Header"/>
    <w:uiPriority w:val="99"/>
    <w:rsid w:val="00FF57E6"/>
    <w:rPr>
      <w:sz w:val="24"/>
      <w:szCs w:val="24"/>
      <w:lang w:val="en-US"/>
    </w:rPr>
  </w:style>
  <w:style w:type="paragraph" w:styleId="Footer">
    <w:name w:val="footer"/>
    <w:basedOn w:val="Normal"/>
    <w:link w:val="FooterChar"/>
    <w:uiPriority w:val="99"/>
    <w:unhideWhenUsed/>
    <w:rsid w:val="00FF57E6"/>
    <w:pPr>
      <w:tabs>
        <w:tab w:val="center" w:pos="4153"/>
        <w:tab w:val="right" w:pos="8306"/>
      </w:tabs>
    </w:pPr>
  </w:style>
  <w:style w:type="character" w:customStyle="1" w:styleId="FooterChar">
    <w:name w:val="Footer Char"/>
    <w:basedOn w:val="DefaultParagraphFont"/>
    <w:link w:val="Footer"/>
    <w:uiPriority w:val="99"/>
    <w:rsid w:val="00FF57E6"/>
    <w:rPr>
      <w:sz w:val="24"/>
      <w:szCs w:val="24"/>
      <w:lang w:val="en-US"/>
    </w:rPr>
  </w:style>
  <w:style w:type="paragraph" w:styleId="BalloonText">
    <w:name w:val="Balloon Text"/>
    <w:basedOn w:val="Normal"/>
    <w:link w:val="BalloonTextChar"/>
    <w:uiPriority w:val="99"/>
    <w:semiHidden/>
    <w:unhideWhenUsed/>
    <w:rsid w:val="003D2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476"/>
    <w:rPr>
      <w:rFonts w:ascii="Lucida Grande" w:hAnsi="Lucida Grande" w:cs="Lucida Grande"/>
      <w:sz w:val="18"/>
      <w:szCs w:val="18"/>
      <w:lang w:val="en-US"/>
    </w:rPr>
  </w:style>
  <w:style w:type="paragraph" w:styleId="NormalWeb">
    <w:name w:val="Normal (Web)"/>
    <w:basedOn w:val="Normal"/>
    <w:uiPriority w:val="99"/>
    <w:unhideWhenUsed/>
    <w:rsid w:val="003D24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lang w:val="tr-TR"/>
    </w:rPr>
  </w:style>
  <w:style w:type="character" w:styleId="FollowedHyperlink">
    <w:name w:val="FollowedHyperlink"/>
    <w:basedOn w:val="DefaultParagraphFont"/>
    <w:uiPriority w:val="99"/>
    <w:semiHidden/>
    <w:unhideWhenUsed/>
    <w:rsid w:val="001113CC"/>
    <w:rPr>
      <w:color w:val="FF00FF" w:themeColor="followedHyperlink"/>
      <w:u w:val="single"/>
    </w:rPr>
  </w:style>
  <w:style w:type="character" w:customStyle="1" w:styleId="Heading4Char">
    <w:name w:val="Heading 4 Char"/>
    <w:basedOn w:val="DefaultParagraphFont"/>
    <w:link w:val="Heading4"/>
    <w:uiPriority w:val="9"/>
    <w:semiHidden/>
    <w:rsid w:val="009936F2"/>
    <w:rPr>
      <w:rFonts w:asciiTheme="majorHAnsi" w:eastAsiaTheme="majorEastAsia" w:hAnsiTheme="majorHAnsi" w:cstheme="majorBidi"/>
      <w:b/>
      <w:bCs/>
      <w:i/>
      <w:iCs/>
      <w:color w:val="4F81BD" w:themeColor="accent1"/>
      <w:sz w:val="24"/>
      <w:szCs w:val="24"/>
      <w:lang w:val="en-US"/>
    </w:rPr>
  </w:style>
  <w:style w:type="paragraph" w:customStyle="1" w:styleId="Normal1">
    <w:name w:val="Normal1"/>
    <w:rsid w:val="00747FB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UnresolvedMention">
    <w:name w:val="Unresolved Mention"/>
    <w:basedOn w:val="DefaultParagraphFont"/>
    <w:uiPriority w:val="99"/>
    <w:semiHidden/>
    <w:unhideWhenUsed/>
    <w:rsid w:val="00DC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2595">
      <w:bodyDiv w:val="1"/>
      <w:marLeft w:val="0"/>
      <w:marRight w:val="0"/>
      <w:marTop w:val="0"/>
      <w:marBottom w:val="0"/>
      <w:divBdr>
        <w:top w:val="none" w:sz="0" w:space="0" w:color="auto"/>
        <w:left w:val="none" w:sz="0" w:space="0" w:color="auto"/>
        <w:bottom w:val="none" w:sz="0" w:space="0" w:color="auto"/>
        <w:right w:val="none" w:sz="0" w:space="0" w:color="auto"/>
      </w:divBdr>
    </w:div>
    <w:div w:id="235432941">
      <w:bodyDiv w:val="1"/>
      <w:marLeft w:val="0"/>
      <w:marRight w:val="0"/>
      <w:marTop w:val="0"/>
      <w:marBottom w:val="0"/>
      <w:divBdr>
        <w:top w:val="none" w:sz="0" w:space="0" w:color="auto"/>
        <w:left w:val="none" w:sz="0" w:space="0" w:color="auto"/>
        <w:bottom w:val="none" w:sz="0" w:space="0" w:color="auto"/>
        <w:right w:val="none" w:sz="0" w:space="0" w:color="auto"/>
      </w:divBdr>
    </w:div>
    <w:div w:id="334192817">
      <w:bodyDiv w:val="1"/>
      <w:marLeft w:val="0"/>
      <w:marRight w:val="0"/>
      <w:marTop w:val="0"/>
      <w:marBottom w:val="0"/>
      <w:divBdr>
        <w:top w:val="none" w:sz="0" w:space="0" w:color="auto"/>
        <w:left w:val="none" w:sz="0" w:space="0" w:color="auto"/>
        <w:bottom w:val="none" w:sz="0" w:space="0" w:color="auto"/>
        <w:right w:val="none" w:sz="0" w:space="0" w:color="auto"/>
      </w:divBdr>
      <w:divsChild>
        <w:div w:id="606275838">
          <w:marLeft w:val="0"/>
          <w:marRight w:val="0"/>
          <w:marTop w:val="0"/>
          <w:marBottom w:val="0"/>
          <w:divBdr>
            <w:top w:val="none" w:sz="0" w:space="0" w:color="auto"/>
            <w:left w:val="none" w:sz="0" w:space="0" w:color="auto"/>
            <w:bottom w:val="none" w:sz="0" w:space="0" w:color="auto"/>
            <w:right w:val="none" w:sz="0" w:space="0" w:color="auto"/>
          </w:divBdr>
        </w:div>
      </w:divsChild>
    </w:div>
    <w:div w:id="1615676015">
      <w:bodyDiv w:val="1"/>
      <w:marLeft w:val="0"/>
      <w:marRight w:val="0"/>
      <w:marTop w:val="0"/>
      <w:marBottom w:val="0"/>
      <w:divBdr>
        <w:top w:val="none" w:sz="0" w:space="0" w:color="auto"/>
        <w:left w:val="none" w:sz="0" w:space="0" w:color="auto"/>
        <w:bottom w:val="none" w:sz="0" w:space="0" w:color="auto"/>
        <w:right w:val="none" w:sz="0" w:space="0" w:color="auto"/>
      </w:divBdr>
    </w:div>
    <w:div w:id="1710571006">
      <w:bodyDiv w:val="1"/>
      <w:marLeft w:val="0"/>
      <w:marRight w:val="0"/>
      <w:marTop w:val="0"/>
      <w:marBottom w:val="0"/>
      <w:divBdr>
        <w:top w:val="none" w:sz="0" w:space="0" w:color="auto"/>
        <w:left w:val="none" w:sz="0" w:space="0" w:color="auto"/>
        <w:bottom w:val="none" w:sz="0" w:space="0" w:color="auto"/>
        <w:right w:val="none" w:sz="0" w:space="0" w:color="auto"/>
      </w:divBdr>
    </w:div>
    <w:div w:id="1760328812">
      <w:bodyDiv w:val="1"/>
      <w:marLeft w:val="0"/>
      <w:marRight w:val="0"/>
      <w:marTop w:val="0"/>
      <w:marBottom w:val="0"/>
      <w:divBdr>
        <w:top w:val="none" w:sz="0" w:space="0" w:color="auto"/>
        <w:left w:val="none" w:sz="0" w:space="0" w:color="auto"/>
        <w:bottom w:val="none" w:sz="0" w:space="0" w:color="auto"/>
        <w:right w:val="none" w:sz="0" w:space="0" w:color="auto"/>
      </w:divBdr>
    </w:div>
    <w:div w:id="1844931221">
      <w:bodyDiv w:val="1"/>
      <w:marLeft w:val="0"/>
      <w:marRight w:val="0"/>
      <w:marTop w:val="0"/>
      <w:marBottom w:val="0"/>
      <w:divBdr>
        <w:top w:val="none" w:sz="0" w:space="0" w:color="auto"/>
        <w:left w:val="none" w:sz="0" w:space="0" w:color="auto"/>
        <w:bottom w:val="none" w:sz="0" w:space="0" w:color="auto"/>
        <w:right w:val="none" w:sz="0" w:space="0" w:color="auto"/>
      </w:divBdr>
      <w:divsChild>
        <w:div w:id="474370170">
          <w:marLeft w:val="0"/>
          <w:marRight w:val="0"/>
          <w:marTop w:val="0"/>
          <w:marBottom w:val="0"/>
          <w:divBdr>
            <w:top w:val="none" w:sz="0" w:space="0" w:color="auto"/>
            <w:left w:val="none" w:sz="0" w:space="0" w:color="auto"/>
            <w:bottom w:val="none" w:sz="0" w:space="0" w:color="auto"/>
            <w:right w:val="none" w:sz="0" w:space="0" w:color="auto"/>
          </w:divBdr>
        </w:div>
      </w:divsChild>
    </w:div>
    <w:div w:id="1957447191">
      <w:bodyDiv w:val="1"/>
      <w:marLeft w:val="0"/>
      <w:marRight w:val="0"/>
      <w:marTop w:val="0"/>
      <w:marBottom w:val="0"/>
      <w:divBdr>
        <w:top w:val="none" w:sz="0" w:space="0" w:color="auto"/>
        <w:left w:val="none" w:sz="0" w:space="0" w:color="auto"/>
        <w:bottom w:val="none" w:sz="0" w:space="0" w:color="auto"/>
        <w:right w:val="none" w:sz="0" w:space="0" w:color="auto"/>
      </w:divBdr>
    </w:div>
    <w:div w:id="2031031839">
      <w:bodyDiv w:val="1"/>
      <w:marLeft w:val="0"/>
      <w:marRight w:val="0"/>
      <w:marTop w:val="0"/>
      <w:marBottom w:val="0"/>
      <w:divBdr>
        <w:top w:val="none" w:sz="0" w:space="0" w:color="auto"/>
        <w:left w:val="none" w:sz="0" w:space="0" w:color="auto"/>
        <w:bottom w:val="none" w:sz="0" w:space="0" w:color="auto"/>
        <w:right w:val="none" w:sz="0" w:space="0" w:color="auto"/>
      </w:divBdr>
    </w:div>
    <w:div w:id="2085177161">
      <w:bodyDiv w:val="1"/>
      <w:marLeft w:val="0"/>
      <w:marRight w:val="0"/>
      <w:marTop w:val="0"/>
      <w:marBottom w:val="0"/>
      <w:divBdr>
        <w:top w:val="none" w:sz="0" w:space="0" w:color="auto"/>
        <w:left w:val="none" w:sz="0" w:space="0" w:color="auto"/>
        <w:bottom w:val="none" w:sz="0" w:space="0" w:color="auto"/>
        <w:right w:val="none" w:sz="0" w:space="0" w:color="auto"/>
      </w:divBdr>
      <w:divsChild>
        <w:div w:id="1120874717">
          <w:marLeft w:val="-225"/>
          <w:marRight w:val="-225"/>
          <w:marTop w:val="0"/>
          <w:marBottom w:val="0"/>
          <w:divBdr>
            <w:top w:val="none" w:sz="0" w:space="0" w:color="auto"/>
            <w:left w:val="none" w:sz="0" w:space="0" w:color="auto"/>
            <w:bottom w:val="none" w:sz="0" w:space="0" w:color="auto"/>
            <w:right w:val="none" w:sz="0" w:space="0" w:color="auto"/>
          </w:divBdr>
          <w:divsChild>
            <w:div w:id="1009672114">
              <w:marLeft w:val="0"/>
              <w:marRight w:val="0"/>
              <w:marTop w:val="0"/>
              <w:marBottom w:val="525"/>
              <w:divBdr>
                <w:top w:val="none" w:sz="0" w:space="0" w:color="auto"/>
                <w:left w:val="none" w:sz="0" w:space="0" w:color="auto"/>
                <w:bottom w:val="none" w:sz="0" w:space="0" w:color="auto"/>
                <w:right w:val="none" w:sz="0" w:space="0" w:color="auto"/>
              </w:divBdr>
            </w:div>
          </w:divsChild>
        </w:div>
        <w:div w:id="1144351021">
          <w:marLeft w:val="-225"/>
          <w:marRight w:val="-225"/>
          <w:marTop w:val="0"/>
          <w:marBottom w:val="0"/>
          <w:divBdr>
            <w:top w:val="none" w:sz="0" w:space="0" w:color="auto"/>
            <w:left w:val="none" w:sz="0" w:space="0" w:color="auto"/>
            <w:bottom w:val="none" w:sz="0" w:space="0" w:color="auto"/>
            <w:right w:val="none" w:sz="0" w:space="0" w:color="auto"/>
          </w:divBdr>
          <w:divsChild>
            <w:div w:id="37816876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Myra</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Damla Özlüer</cp:lastModifiedBy>
  <cp:revision>3</cp:revision>
  <cp:lastPrinted>2018-12-12T17:04:00Z</cp:lastPrinted>
  <dcterms:created xsi:type="dcterms:W3CDTF">2023-03-07T11:23:00Z</dcterms:created>
  <dcterms:modified xsi:type="dcterms:W3CDTF">2023-03-07T11:45:00Z</dcterms:modified>
</cp:coreProperties>
</file>